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BA830" w14:textId="77777777" w:rsidR="00C10004" w:rsidRPr="00823D7B" w:rsidRDefault="00C10004" w:rsidP="00C10004">
      <w:pPr>
        <w:spacing w:after="0"/>
        <w:jc w:val="center"/>
        <w:rPr>
          <w:b/>
          <w:bCs/>
        </w:rPr>
      </w:pPr>
      <w:r w:rsidRPr="00823D7B">
        <w:rPr>
          <w:b/>
          <w:bCs/>
        </w:rPr>
        <w:t>DR YSR GVOT DEGREE COLLEGE, VEDURUKUPPAM</w:t>
      </w:r>
    </w:p>
    <w:p w14:paraId="494FFF6C" w14:textId="77777777" w:rsidR="00C10004" w:rsidRDefault="00C10004" w:rsidP="00C10004">
      <w:pPr>
        <w:spacing w:after="0"/>
      </w:pPr>
      <w:r>
        <w:t xml:space="preserve">                                                  National Service Scheme – Unit-1</w:t>
      </w:r>
    </w:p>
    <w:p w14:paraId="1D069EBD" w14:textId="77777777" w:rsidR="00C10004" w:rsidRDefault="00C10004" w:rsidP="00C10004">
      <w:pPr>
        <w:spacing w:after="0"/>
        <w:ind w:left="2160" w:firstLine="720"/>
      </w:pPr>
      <w:proofErr w:type="spellStart"/>
      <w:r>
        <w:t>Swarnandhra</w:t>
      </w:r>
      <w:proofErr w:type="spellEnd"/>
      <w:r>
        <w:t xml:space="preserve"> </w:t>
      </w:r>
      <w:proofErr w:type="spellStart"/>
      <w:r>
        <w:t>Swatchandhra</w:t>
      </w:r>
      <w:proofErr w:type="spellEnd"/>
    </w:p>
    <w:p w14:paraId="22047D99" w14:textId="77777777" w:rsidR="00C10004" w:rsidRDefault="00C10004" w:rsidP="00C10004">
      <w:pPr>
        <w:spacing w:after="0"/>
        <w:ind w:firstLine="720"/>
      </w:pPr>
      <w:r>
        <w:t>-----------------------------------------------------------------------------------------------------------------</w:t>
      </w:r>
    </w:p>
    <w:p w14:paraId="21530E42" w14:textId="21B824CD" w:rsidR="00C10004" w:rsidRDefault="00C10004" w:rsidP="00C10004">
      <w:pPr>
        <w:spacing w:after="0"/>
      </w:pPr>
      <w:r>
        <w:t xml:space="preserve">Theme of </w:t>
      </w:r>
      <w:r>
        <w:t>December</w:t>
      </w:r>
      <w:r>
        <w:t xml:space="preserve"> – 2025</w:t>
      </w:r>
      <w:r>
        <w:tab/>
      </w:r>
      <w:r>
        <w:tab/>
      </w:r>
      <w:r>
        <w:tab/>
      </w:r>
      <w:r>
        <w:tab/>
        <w:t xml:space="preserve">           </w:t>
      </w:r>
      <w:proofErr w:type="gramStart"/>
      <w:r>
        <w:t xml:space="preserve">  :</w:t>
      </w:r>
      <w:proofErr w:type="gramEnd"/>
      <w:r>
        <w:t xml:space="preserve"> </w:t>
      </w:r>
      <w:r>
        <w:t xml:space="preserve">Green &amp; Rural Entrepreneurs </w:t>
      </w:r>
    </w:p>
    <w:p w14:paraId="0A56ABE2" w14:textId="77777777" w:rsidR="00C10004" w:rsidRDefault="00C10004" w:rsidP="00C10004">
      <w:pPr>
        <w:spacing w:after="0"/>
      </w:pPr>
      <w:r>
        <w:t>No of NSS Volunteers participated</w:t>
      </w:r>
      <w:r>
        <w:tab/>
      </w:r>
      <w:r>
        <w:tab/>
      </w:r>
      <w:r>
        <w:tab/>
        <w:t xml:space="preserve">           </w:t>
      </w:r>
      <w:proofErr w:type="gramStart"/>
      <w:r>
        <w:t xml:space="preserve">  :</w:t>
      </w:r>
      <w:proofErr w:type="gramEnd"/>
      <w:r>
        <w:t xml:space="preserve"> 78</w:t>
      </w:r>
    </w:p>
    <w:p w14:paraId="3A0CAF87" w14:textId="2B3ACC91" w:rsidR="00C10004" w:rsidRDefault="00C10004" w:rsidP="00C10004">
      <w:pPr>
        <w:spacing w:after="0"/>
      </w:pPr>
      <w:r>
        <w:t>No of Teaching and Non-teaching Staff participated              :1</w:t>
      </w:r>
      <w:r>
        <w:t>7</w:t>
      </w:r>
    </w:p>
    <w:p w14:paraId="13B6B140" w14:textId="77777777" w:rsidR="00C10004" w:rsidRDefault="00C10004" w:rsidP="00C10004">
      <w:pPr>
        <w:spacing w:after="0"/>
      </w:pPr>
      <w:r>
        <w:t>Agenda of the Programme:</w:t>
      </w:r>
    </w:p>
    <w:p w14:paraId="62BAAA9B" w14:textId="77777777" w:rsidR="00C10004" w:rsidRDefault="00C10004" w:rsidP="00C10004">
      <w:pPr>
        <w:pStyle w:val="ListParagraph"/>
        <w:numPr>
          <w:ilvl w:val="0"/>
          <w:numId w:val="1"/>
        </w:numPr>
        <w:spacing w:after="0"/>
      </w:pPr>
      <w:r>
        <w:t>Inauguration of Programme</w:t>
      </w:r>
    </w:p>
    <w:p w14:paraId="2E2FEBA7" w14:textId="77777777" w:rsidR="00C10004" w:rsidRDefault="00C10004" w:rsidP="00C10004">
      <w:pPr>
        <w:pStyle w:val="ListParagraph"/>
        <w:numPr>
          <w:ilvl w:val="0"/>
          <w:numId w:val="1"/>
        </w:numPr>
        <w:spacing w:after="0"/>
      </w:pPr>
      <w:r>
        <w:t>Awareness of New Plantation &amp; Garden maintenance, and Terus gardening.</w:t>
      </w:r>
    </w:p>
    <w:p w14:paraId="7F703C5B" w14:textId="77777777" w:rsidR="00C10004" w:rsidRDefault="00C10004" w:rsidP="00C10004">
      <w:pPr>
        <w:pStyle w:val="ListParagraph"/>
        <w:numPr>
          <w:ilvl w:val="0"/>
          <w:numId w:val="1"/>
        </w:numPr>
        <w:spacing w:after="0"/>
      </w:pPr>
      <w:r>
        <w:t>Planation of plants and cleaning and maintenance of garden</w:t>
      </w:r>
    </w:p>
    <w:p w14:paraId="0FC87555" w14:textId="77777777" w:rsidR="00C10004" w:rsidRDefault="00C10004" w:rsidP="00C10004">
      <w:pPr>
        <w:pStyle w:val="ListParagraph"/>
        <w:numPr>
          <w:ilvl w:val="0"/>
          <w:numId w:val="1"/>
        </w:numPr>
        <w:spacing w:after="0"/>
      </w:pPr>
      <w:r>
        <w:t xml:space="preserve">Rally </w:t>
      </w:r>
    </w:p>
    <w:p w14:paraId="2EA40A26" w14:textId="54675C4B" w:rsidR="00C10004" w:rsidRDefault="00C10004" w:rsidP="00C10004">
      <w:pPr>
        <w:pStyle w:val="NormalWeb"/>
      </w:pPr>
      <w:r>
        <w:t>Green and rural entrepreneurship refers to business activities that promote environmental sustainability while supporting the development of rural areas. It focuses on using eco-friendly methods, conserving natural resources, and creating livelihood opportunities for people living in villages.</w:t>
      </w:r>
    </w:p>
    <w:p w14:paraId="66261C68" w14:textId="77777777" w:rsidR="00C10004" w:rsidRDefault="00C10004" w:rsidP="00C10004">
      <w:pPr>
        <w:pStyle w:val="NormalWeb"/>
      </w:pPr>
      <w:r>
        <w:t>Green entrepreneurship includes activities such as organic farming, renewable energy projects, waste management, eco-tourism, and production of biodegradable products. These initiatives help reduce environmental pollution and promote sustainable development.</w:t>
      </w:r>
    </w:p>
    <w:p w14:paraId="5F1CC25B" w14:textId="77777777" w:rsidR="00C10004" w:rsidRDefault="00C10004" w:rsidP="00C10004">
      <w:pPr>
        <w:pStyle w:val="NormalWeb"/>
      </w:pPr>
      <w:r>
        <w:t xml:space="preserve">Rural entrepreneurship, on the other hand, emphasizes the establishment of small-scale industries and businesses in rural areas, such as handicrafts, dairy farming, food processing, and </w:t>
      </w:r>
      <w:proofErr w:type="spellStart"/>
      <w:r>
        <w:t>agro</w:t>
      </w:r>
      <w:proofErr w:type="spellEnd"/>
      <w:r>
        <w:t>-based industries. It plays a vital role in reducing unemployment, preventing migration to urban areas, and improving the standard of living in villages.</w:t>
      </w:r>
    </w:p>
    <w:p w14:paraId="6D591192" w14:textId="77777777" w:rsidR="00C10004" w:rsidRDefault="00C10004" w:rsidP="00C10004">
      <w:pPr>
        <w:pStyle w:val="NormalWeb"/>
      </w:pPr>
      <w:r>
        <w:t>Together, green and rural entrepreneurship contribute to economic growth while protecting the environment. They encourage innovation, self-reliance, and responsible use of resources, leading to a balanced and sustainable future.</w:t>
      </w:r>
    </w:p>
    <w:p w14:paraId="4A9FBF3D" w14:textId="77777777" w:rsidR="00475A62" w:rsidRDefault="00235F2B" w:rsidP="00C10004">
      <w:pPr>
        <w:pStyle w:val="NormalWeb"/>
      </w:pPr>
      <w:r>
        <w:rPr>
          <w:noProof/>
        </w:rPr>
        <w:drawing>
          <wp:inline distT="0" distB="0" distL="0" distR="0" wp14:anchorId="3DB6C51B" wp14:editId="6B06285A">
            <wp:extent cx="5731510" cy="2697480"/>
            <wp:effectExtent l="0" t="0" r="2540" b="7620"/>
            <wp:docPr id="1483904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5" b="2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3E983" w14:textId="6646F131" w:rsidR="00235F2B" w:rsidRDefault="00235F2B" w:rsidP="00C10004">
      <w:pPr>
        <w:pStyle w:val="NormalWeb"/>
      </w:pPr>
      <w:r>
        <w:rPr>
          <w:noProof/>
        </w:rPr>
        <w:lastRenderedPageBreak/>
        <w:drawing>
          <wp:inline distT="0" distB="0" distL="0" distR="0" wp14:anchorId="27B46C62" wp14:editId="61CECC4F">
            <wp:extent cx="5731510" cy="4298950"/>
            <wp:effectExtent l="0" t="0" r="2540" b="6350"/>
            <wp:docPr id="16396084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EC1B2" wp14:editId="36B5BD82">
            <wp:extent cx="5731510" cy="4298950"/>
            <wp:effectExtent l="0" t="0" r="2540" b="6350"/>
            <wp:docPr id="14932025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9982F" wp14:editId="77ADCE43">
            <wp:extent cx="5731510" cy="4298950"/>
            <wp:effectExtent l="0" t="0" r="2540" b="6350"/>
            <wp:docPr id="11036868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05110" wp14:editId="26787F06">
            <wp:extent cx="5731510" cy="4298950"/>
            <wp:effectExtent l="0" t="0" r="2540" b="6350"/>
            <wp:docPr id="7890525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2B4BE" wp14:editId="33678C27">
            <wp:extent cx="5731510" cy="4298950"/>
            <wp:effectExtent l="0" t="0" r="2540" b="6350"/>
            <wp:docPr id="1263354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ADFF" w14:textId="77777777" w:rsidR="000E0B7C" w:rsidRDefault="000E0B7C"/>
    <w:sectPr w:rsidR="000E0B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3B"/>
    <w:multiLevelType w:val="hybridMultilevel"/>
    <w:tmpl w:val="B6C88468"/>
    <w:lvl w:ilvl="0" w:tplc="D230F4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132F66"/>
    <w:multiLevelType w:val="hybridMultilevel"/>
    <w:tmpl w:val="B85AD9E4"/>
    <w:lvl w:ilvl="0" w:tplc="40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947497">
    <w:abstractNumId w:val="1"/>
  </w:num>
  <w:num w:numId="2" w16cid:durableId="1843156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B7C"/>
    <w:rsid w:val="000E0B7C"/>
    <w:rsid w:val="00235F2B"/>
    <w:rsid w:val="002D1803"/>
    <w:rsid w:val="00475A62"/>
    <w:rsid w:val="00C1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7C93F"/>
  <w15:chartTrackingRefBased/>
  <w15:docId w15:val="{2DD58459-1269-48E5-865B-AD0C0A3F3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te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004"/>
  </w:style>
  <w:style w:type="paragraph" w:styleId="Heading1">
    <w:name w:val="heading 1"/>
    <w:basedOn w:val="Normal"/>
    <w:next w:val="Normal"/>
    <w:link w:val="Heading1Char"/>
    <w:uiPriority w:val="9"/>
    <w:qFormat/>
    <w:rsid w:val="000E0B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B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B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B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B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B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B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B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B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B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B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B7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B7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B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B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B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B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0B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B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0B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0B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0B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0B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0B7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B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B7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0B7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10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Mangala Gowri C</dc:creator>
  <cp:keywords/>
  <dc:description/>
  <cp:lastModifiedBy>Dr. Mangala Gowri C</cp:lastModifiedBy>
  <cp:revision>5</cp:revision>
  <dcterms:created xsi:type="dcterms:W3CDTF">2026-03-28T11:20:00Z</dcterms:created>
  <dcterms:modified xsi:type="dcterms:W3CDTF">2026-03-28T12:11:00Z</dcterms:modified>
</cp:coreProperties>
</file>